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B8" w:rsidRDefault="00323EB8" w:rsidP="00323EB8">
      <w:pPr>
        <w:jc w:val="center"/>
      </w:pPr>
      <w:r>
        <w:t>Dr. Kenneth R. Calvert</w:t>
      </w:r>
    </w:p>
    <w:p w:rsidR="00323EB8" w:rsidRDefault="00323EB8" w:rsidP="00323EB8">
      <w:pPr>
        <w:jc w:val="center"/>
      </w:pPr>
      <w:r>
        <w:t>90 East Fayette St.</w:t>
      </w:r>
    </w:p>
    <w:p w:rsidR="00323EB8" w:rsidRDefault="00323EB8" w:rsidP="00323EB8">
      <w:pPr>
        <w:jc w:val="center"/>
      </w:pPr>
      <w:r>
        <w:t>Hillsdale, MI  49242</w:t>
      </w:r>
    </w:p>
    <w:p w:rsidR="00323EB8" w:rsidRDefault="00323EB8" w:rsidP="00323EB8">
      <w:pPr>
        <w:jc w:val="center"/>
      </w:pPr>
      <w:r>
        <w:t>(517) 437-9830</w:t>
      </w:r>
    </w:p>
    <w:p w:rsidR="00323EB8" w:rsidRDefault="00323EB8" w:rsidP="00323EB8">
      <w:pPr>
        <w:jc w:val="center"/>
      </w:pPr>
      <w:r>
        <w:t>kenneth.calvert@hillsdale.edu</w:t>
      </w:r>
    </w:p>
    <w:p w:rsidR="00323EB8" w:rsidRDefault="00323EB8" w:rsidP="00323EB8"/>
    <w:p w:rsidR="00323EB8" w:rsidRPr="00323EB8" w:rsidRDefault="00323EB8" w:rsidP="00323EB8">
      <w:pPr>
        <w:rPr>
          <w:b/>
        </w:rPr>
      </w:pPr>
      <w:r w:rsidRPr="00323EB8">
        <w:rPr>
          <w:b/>
        </w:rPr>
        <w:t>Education:</w:t>
      </w:r>
    </w:p>
    <w:p w:rsidR="00323EB8" w:rsidRDefault="00323EB8" w:rsidP="00323EB8">
      <w:r w:rsidRPr="00432548">
        <w:rPr>
          <w:i/>
        </w:rPr>
        <w:t>Ph.D.</w:t>
      </w:r>
      <w:r>
        <w:t xml:space="preserve">   (2000) Miami University (OH), Ancient History with Medieval Studies</w:t>
      </w:r>
    </w:p>
    <w:p w:rsidR="00323EB8" w:rsidRPr="00323EB8" w:rsidRDefault="00323EB8" w:rsidP="00323EB8">
      <w:pPr>
        <w:ind w:firstLine="720"/>
        <w:rPr>
          <w:i/>
        </w:rPr>
      </w:pPr>
      <w:r>
        <w:t>Dissertation: “</w:t>
      </w:r>
      <w:r w:rsidRPr="00323EB8">
        <w:rPr>
          <w:i/>
        </w:rPr>
        <w:t xml:space="preserve">Conflicts of Providence: The Rise of Christianity </w:t>
      </w:r>
    </w:p>
    <w:p w:rsidR="00323EB8" w:rsidRDefault="00323EB8" w:rsidP="00323EB8">
      <w:pPr>
        <w:ind w:firstLine="720"/>
      </w:pPr>
      <w:r w:rsidRPr="00323EB8">
        <w:rPr>
          <w:i/>
        </w:rPr>
        <w:t>In the Roman ‘Web of Power</w:t>
      </w:r>
      <w:r>
        <w:t>,’” (Mentor: Edwin M. Yamauchi)</w:t>
      </w:r>
    </w:p>
    <w:p w:rsidR="00323EB8" w:rsidRDefault="00323EB8" w:rsidP="00323EB8">
      <w:r w:rsidRPr="00432548">
        <w:rPr>
          <w:i/>
        </w:rPr>
        <w:t>Th.M.</w:t>
      </w:r>
      <w:r>
        <w:t xml:space="preserve">   (1991) Harvard University, Ancient Christian Literature</w:t>
      </w:r>
    </w:p>
    <w:p w:rsidR="00824F63" w:rsidRDefault="00323EB8" w:rsidP="00323EB8">
      <w:r>
        <w:tab/>
        <w:t>(Mentor: Helmut Koester)</w:t>
      </w:r>
      <w:r w:rsidR="00824F63" w:rsidRPr="00824F63">
        <w:t xml:space="preserve"> </w:t>
      </w:r>
    </w:p>
    <w:p w:rsidR="00824F63" w:rsidRDefault="00824F63" w:rsidP="00323EB8">
      <w:r w:rsidRPr="00432548">
        <w:rPr>
          <w:i/>
        </w:rPr>
        <w:t>Visiting Scholar</w:t>
      </w:r>
      <w:r w:rsidRPr="00824F63">
        <w:t xml:space="preserve">, </w:t>
      </w:r>
      <w:r w:rsidR="00432548">
        <w:t>(</w:t>
      </w:r>
      <w:r w:rsidR="00432548" w:rsidRPr="00824F63">
        <w:t>1988-1989</w:t>
      </w:r>
      <w:r w:rsidR="00432548">
        <w:t xml:space="preserve">), </w:t>
      </w:r>
      <w:r w:rsidRPr="00824F63">
        <w:t>Trinity College, Bristol, England</w:t>
      </w:r>
      <w:r>
        <w:t xml:space="preserve"> and Oxford University</w:t>
      </w:r>
    </w:p>
    <w:p w:rsidR="00323EB8" w:rsidRDefault="00824F63" w:rsidP="00323EB8">
      <w:r w:rsidRPr="00432548">
        <w:rPr>
          <w:i/>
        </w:rPr>
        <w:t>M.Div.</w:t>
      </w:r>
      <w:r>
        <w:t xml:space="preserve">  (1988</w:t>
      </w:r>
      <w:r w:rsidR="00323EB8">
        <w:t>) Gordon-Conwell Theological Seminary, Patristic Studies</w:t>
      </w:r>
    </w:p>
    <w:p w:rsidR="00323EB8" w:rsidRDefault="00323EB8" w:rsidP="00323EB8">
      <w:r w:rsidRPr="00432548">
        <w:rPr>
          <w:i/>
        </w:rPr>
        <w:t>B.A.</w:t>
      </w:r>
      <w:r>
        <w:t xml:space="preserve">       (1984) Wheaton College (IL), Sociology and Anthropology</w:t>
      </w:r>
    </w:p>
    <w:p w:rsidR="00323EB8" w:rsidRDefault="00323EB8" w:rsidP="00323EB8"/>
    <w:p w:rsidR="00323EB8" w:rsidRPr="00323EB8" w:rsidRDefault="00323EB8" w:rsidP="00323EB8">
      <w:pPr>
        <w:rPr>
          <w:b/>
        </w:rPr>
      </w:pPr>
      <w:r>
        <w:rPr>
          <w:b/>
        </w:rPr>
        <w:t>Academic Positions:</w:t>
      </w:r>
    </w:p>
    <w:p w:rsidR="00D514B0" w:rsidRDefault="00D514B0" w:rsidP="00824F63">
      <w:r>
        <w:t>2019, Director of Hillsdale Academy alumni tours.</w:t>
      </w:r>
    </w:p>
    <w:p w:rsidR="00B85711" w:rsidRDefault="00B85711" w:rsidP="00323EB8">
      <w:r>
        <w:t>2018, Faculty Advisor for Hillsdale College tour of Israel via Passages</w:t>
      </w:r>
    </w:p>
    <w:p w:rsidR="00224864" w:rsidRDefault="00224864" w:rsidP="00323EB8">
      <w:r>
        <w:t>2016-present, Professor of Ancient History, Hillsdale College</w:t>
      </w:r>
    </w:p>
    <w:p w:rsidR="00F516DC" w:rsidRDefault="00F516DC" w:rsidP="00F516DC">
      <w:r>
        <w:t>2003-2019, Director of the biennial Hillsdale Academy Tour of Greece and Italy</w:t>
      </w:r>
    </w:p>
    <w:p w:rsidR="00F516DC" w:rsidRDefault="00F516DC" w:rsidP="00F516DC">
      <w:r>
        <w:t>2002-2018, Headmaster of Hillsdale Academy</w:t>
      </w:r>
    </w:p>
    <w:p w:rsidR="00323EB8" w:rsidRDefault="00224864" w:rsidP="00323EB8">
      <w:r>
        <w:t>2001-2016</w:t>
      </w:r>
      <w:r w:rsidR="00323EB8">
        <w:t>, Associate Professor of Ancient History, Hillsdale College</w:t>
      </w:r>
    </w:p>
    <w:p w:rsidR="00824F63" w:rsidRDefault="00824F63" w:rsidP="00323EB8">
      <w:r>
        <w:t>1999-present, Director of the Hillsdale College Oxford Program</w:t>
      </w:r>
    </w:p>
    <w:p w:rsidR="00323EB8" w:rsidRDefault="00095E3F" w:rsidP="00323EB8">
      <w:r>
        <w:t>1996-2001</w:t>
      </w:r>
      <w:r w:rsidR="00323EB8">
        <w:t>, Assistant Professor of Ancient History, Hillsdale College</w:t>
      </w:r>
    </w:p>
    <w:p w:rsidR="00323EB8" w:rsidRDefault="00323EB8" w:rsidP="00323EB8">
      <w:r>
        <w:t xml:space="preserve">                                      </w:t>
      </w:r>
    </w:p>
    <w:p w:rsidR="00323EB8" w:rsidRPr="00323EB8" w:rsidRDefault="00323EB8" w:rsidP="00323EB8">
      <w:pPr>
        <w:rPr>
          <w:b/>
        </w:rPr>
      </w:pPr>
      <w:r>
        <w:rPr>
          <w:b/>
        </w:rPr>
        <w:t>School Consultant</w:t>
      </w:r>
      <w:r w:rsidR="00D514B0">
        <w:rPr>
          <w:b/>
        </w:rPr>
        <w:t xml:space="preserve"> and Board positions</w:t>
      </w:r>
      <w:r>
        <w:rPr>
          <w:b/>
        </w:rPr>
        <w:t xml:space="preserve">: </w:t>
      </w:r>
    </w:p>
    <w:p w:rsidR="00D514B0" w:rsidRDefault="00677A20" w:rsidP="00323EB8">
      <w:r>
        <w:t xml:space="preserve">2019-present, </w:t>
      </w:r>
      <w:r w:rsidR="00D514B0">
        <w:t>Board President, Jackson Hole Classical Academy, Jackson Hole, WY</w:t>
      </w:r>
    </w:p>
    <w:p w:rsidR="00323EB8" w:rsidRDefault="00323EB8" w:rsidP="00323EB8">
      <w:r>
        <w:t xml:space="preserve">2014-present, </w:t>
      </w:r>
      <w:r w:rsidR="004913CB">
        <w:t xml:space="preserve">The </w:t>
      </w:r>
      <w:r>
        <w:t>Classical Academy of Sarasota, FL</w:t>
      </w:r>
    </w:p>
    <w:p w:rsidR="00323EB8" w:rsidRDefault="00323EB8" w:rsidP="00323EB8">
      <w:r>
        <w:lastRenderedPageBreak/>
        <w:t xml:space="preserve">2014-present, Veritas </w:t>
      </w:r>
      <w:r w:rsidR="004913CB">
        <w:t xml:space="preserve">Classical </w:t>
      </w:r>
      <w:r>
        <w:t>Academy, Marietta, OH</w:t>
      </w:r>
    </w:p>
    <w:p w:rsidR="00824F63" w:rsidRDefault="00323EB8" w:rsidP="00323EB8">
      <w:r>
        <w:t>2011-present, The School of the Ozarks, Point Lookout, MO</w:t>
      </w:r>
    </w:p>
    <w:p w:rsidR="00323EB8" w:rsidRDefault="00323EB8" w:rsidP="00323EB8">
      <w:r>
        <w:t xml:space="preserve">2011-present, Oakdale Academy, Waterford, MI </w:t>
      </w:r>
    </w:p>
    <w:p w:rsidR="00323EB8" w:rsidRDefault="00323EB8" w:rsidP="00323EB8">
      <w:r>
        <w:t xml:space="preserve">2010-present, </w:t>
      </w:r>
      <w:proofErr w:type="spellStart"/>
      <w:r>
        <w:t>Bridgedale</w:t>
      </w:r>
      <w:proofErr w:type="spellEnd"/>
      <w:r>
        <w:t xml:space="preserve"> Academy, Woodridge, IL</w:t>
      </w:r>
    </w:p>
    <w:p w:rsidR="00323EB8" w:rsidRDefault="00323EB8" w:rsidP="00323EB8">
      <w:r>
        <w:t>2009-present, Our Lady of the Sacred Heart Academy, Rockford, IL</w:t>
      </w:r>
    </w:p>
    <w:p w:rsidR="00323EB8" w:rsidRDefault="00323EB8" w:rsidP="00323EB8">
      <w:r>
        <w:t>2008-present, The Vanguard School (Charter School), Colorado Springs, CO</w:t>
      </w:r>
    </w:p>
    <w:p w:rsidR="00323EB8" w:rsidRDefault="00323EB8" w:rsidP="00323EB8"/>
    <w:p w:rsidR="00323EB8" w:rsidRPr="00323EB8" w:rsidRDefault="00323EB8" w:rsidP="00323EB8">
      <w:pPr>
        <w:rPr>
          <w:b/>
        </w:rPr>
      </w:pPr>
      <w:r w:rsidRPr="00323EB8">
        <w:rPr>
          <w:b/>
        </w:rPr>
        <w:t>Foreign Travel:</w:t>
      </w:r>
    </w:p>
    <w:p w:rsidR="00677A20" w:rsidRDefault="00677A20" w:rsidP="00323EB8">
      <w:r>
        <w:t>2018, Travel in Israel with Passages Program</w:t>
      </w:r>
    </w:p>
    <w:p w:rsidR="00677A20" w:rsidRDefault="00677A20" w:rsidP="00323EB8">
      <w:r>
        <w:t>1999-present, Annual visit with Oxford Study Abroad Program</w:t>
      </w:r>
    </w:p>
    <w:p w:rsidR="00323EB8" w:rsidRDefault="00323EB8" w:rsidP="00323EB8">
      <w:r>
        <w:t xml:space="preserve">1989, Summer Studies at Loyola University, </w:t>
      </w:r>
      <w:r w:rsidR="00432548">
        <w:t>Rome</w:t>
      </w:r>
    </w:p>
    <w:p w:rsidR="00677A20" w:rsidRDefault="00677A20" w:rsidP="00323EB8">
      <w:r>
        <w:t>1988-1989, Study and ministry with Church of England (Bristol and Oxford)</w:t>
      </w:r>
    </w:p>
    <w:p w:rsidR="00323EB8" w:rsidRDefault="00323EB8" w:rsidP="00323EB8">
      <w:r>
        <w:t xml:space="preserve">1986, </w:t>
      </w:r>
      <w:proofErr w:type="gramStart"/>
      <w:r>
        <w:t>Winter</w:t>
      </w:r>
      <w:proofErr w:type="gramEnd"/>
      <w:r>
        <w:t xml:space="preserve"> in Peshawar, Pakistan, with SERVE International</w:t>
      </w:r>
    </w:p>
    <w:p w:rsidR="003775E0" w:rsidRDefault="003775E0" w:rsidP="00323EB8">
      <w:r>
        <w:t>1982, Summer Study in England with Wheaton College</w:t>
      </w:r>
    </w:p>
    <w:p w:rsidR="00323EB8" w:rsidRDefault="00323EB8" w:rsidP="00323EB8"/>
    <w:p w:rsidR="00323EB8" w:rsidRPr="00323EB8" w:rsidRDefault="00323EB8" w:rsidP="00323EB8">
      <w:pPr>
        <w:rPr>
          <w:b/>
        </w:rPr>
      </w:pPr>
      <w:r w:rsidRPr="00323EB8">
        <w:rPr>
          <w:b/>
        </w:rPr>
        <w:t>Publications – Curricula:</w:t>
      </w:r>
    </w:p>
    <w:p w:rsidR="00323EB8" w:rsidRDefault="00323EB8" w:rsidP="00323EB8">
      <w:r>
        <w:t xml:space="preserve">Consultant, </w:t>
      </w:r>
      <w:r w:rsidRPr="00323EB8">
        <w:rPr>
          <w:i/>
        </w:rPr>
        <w:t>Hillsdale Academy Lower School Reference Guide</w:t>
      </w:r>
      <w:r>
        <w:t xml:space="preserve"> (Revised: May, 2008)</w:t>
      </w:r>
    </w:p>
    <w:p w:rsidR="00323EB8" w:rsidRDefault="00323EB8" w:rsidP="00323EB8">
      <w:r>
        <w:t xml:space="preserve">Consultant, </w:t>
      </w:r>
      <w:r w:rsidRPr="00323EB8">
        <w:rPr>
          <w:i/>
        </w:rPr>
        <w:t>Hillsdale Academy Upper School Reference Guide</w:t>
      </w:r>
      <w:r>
        <w:t xml:space="preserve"> (Revised: August, 2004)</w:t>
      </w:r>
    </w:p>
    <w:p w:rsidR="00323EB8" w:rsidRDefault="00323EB8" w:rsidP="00323EB8"/>
    <w:p w:rsidR="00323EB8" w:rsidRPr="00A079C5" w:rsidRDefault="00A079C5" w:rsidP="00323EB8">
      <w:pPr>
        <w:rPr>
          <w:b/>
        </w:rPr>
      </w:pPr>
      <w:r>
        <w:rPr>
          <w:b/>
        </w:rPr>
        <w:t>Publications – Articles:</w:t>
      </w:r>
    </w:p>
    <w:p w:rsidR="00BE3804" w:rsidRDefault="00A32E81" w:rsidP="00323EB8">
      <w:r>
        <w:t xml:space="preserve">“Alma Mater,” </w:t>
      </w:r>
      <w:r w:rsidRPr="00C24DF1">
        <w:rPr>
          <w:i/>
        </w:rPr>
        <w:t>Hillsdale Collegian</w:t>
      </w:r>
      <w:r>
        <w:t>, September, 2019</w:t>
      </w:r>
    </w:p>
    <w:p w:rsidR="008E3BE9" w:rsidRDefault="008E3BE9" w:rsidP="00323EB8">
      <w:r>
        <w:t xml:space="preserve">“Computers are no substitute for Teaching,” </w:t>
      </w:r>
      <w:r w:rsidRPr="008E3BE9">
        <w:rPr>
          <w:i/>
        </w:rPr>
        <w:t>The Detroit News</w:t>
      </w:r>
      <w:r>
        <w:t xml:space="preserve">, (October 6, 2016), (Online), </w:t>
      </w:r>
      <w:r w:rsidRPr="008E3BE9">
        <w:t>http://www.detroitnews.com/story/opinion/2016/10/06/computers-substitute-teaching/91709464/</w:t>
      </w:r>
    </w:p>
    <w:p w:rsidR="00372FF1" w:rsidRDefault="00372FF1" w:rsidP="00323EB8">
      <w:r w:rsidRPr="00372FF1">
        <w:t xml:space="preserve">“To Understand Immigration, Study Western Civilization,” </w:t>
      </w:r>
      <w:r w:rsidRPr="00372FF1">
        <w:rPr>
          <w:i/>
        </w:rPr>
        <w:t>The American Spectator</w:t>
      </w:r>
      <w:r w:rsidRPr="00372FF1">
        <w:t>, (April 1, 2016), (Online): http://spectator.org/articles/65939/understand-immigration-study-western-civilization#!</w:t>
      </w:r>
    </w:p>
    <w:p w:rsidR="00372FF1" w:rsidRDefault="00372FF1" w:rsidP="00323EB8">
      <w:r w:rsidRPr="00372FF1">
        <w:t>“Beauty in the</w:t>
      </w:r>
      <w:r w:rsidR="00735332">
        <w:t xml:space="preserve"> Liberal Arts,” </w:t>
      </w:r>
      <w:r w:rsidR="00735332" w:rsidRPr="00735332">
        <w:rPr>
          <w:i/>
        </w:rPr>
        <w:t>Classical Lutheran Education Journal</w:t>
      </w:r>
      <w:r w:rsidR="00735332">
        <w:t>, Vol. XI</w:t>
      </w:r>
      <w:r w:rsidRPr="00372FF1">
        <w:t xml:space="preserve"> (</w:t>
      </w:r>
      <w:proofErr w:type="gramStart"/>
      <w:r w:rsidRPr="00372FF1">
        <w:t>Autumn</w:t>
      </w:r>
      <w:proofErr w:type="gramEnd"/>
      <w:r w:rsidRPr="00372FF1">
        <w:t>, 2015)</w:t>
      </w:r>
      <w:r w:rsidR="00735332">
        <w:t xml:space="preserve">, (Online): </w:t>
      </w:r>
      <w:r w:rsidR="00735332" w:rsidRPr="00735332">
        <w:t>http://www.ccle.org/wp-content/uploads/2013/09/CLEJ-2015-web.pdf</w:t>
      </w:r>
    </w:p>
    <w:p w:rsidR="00323EB8" w:rsidRDefault="00323EB8" w:rsidP="00323EB8">
      <w:r>
        <w:t xml:space="preserve">“Ascetic Agitators,” </w:t>
      </w:r>
      <w:r w:rsidRPr="00A079C5">
        <w:rPr>
          <w:i/>
        </w:rPr>
        <w:t>Christian History Magazine</w:t>
      </w:r>
      <w:r>
        <w:t>, 18.</w:t>
      </w:r>
      <w:r w:rsidR="00A079C5">
        <w:t xml:space="preserve">4 (64:1999), 28-30 </w:t>
      </w:r>
    </w:p>
    <w:p w:rsidR="00323EB8" w:rsidRDefault="00323EB8" w:rsidP="00323EB8">
      <w:r>
        <w:t>“Origen: Model or Heretic</w:t>
      </w:r>
      <w:proofErr w:type="gramStart"/>
      <w:r>
        <w:t>?,</w:t>
      </w:r>
      <w:proofErr w:type="gramEnd"/>
      <w:r>
        <w:t xml:space="preserve">” </w:t>
      </w:r>
      <w:r w:rsidRPr="00A079C5">
        <w:rPr>
          <w:i/>
        </w:rPr>
        <w:t>Christian History Magazine</w:t>
      </w:r>
      <w:r w:rsidR="00A079C5">
        <w:t>, 15.3 (51:1996), 35</w:t>
      </w:r>
    </w:p>
    <w:p w:rsidR="00323EB8" w:rsidRDefault="00323EB8" w:rsidP="00323EB8">
      <w:r>
        <w:t xml:space="preserve">“Bibliography on Persecution in the Early Church,” </w:t>
      </w:r>
      <w:r w:rsidRPr="00A079C5">
        <w:rPr>
          <w:i/>
        </w:rPr>
        <w:t>Christian History Magazine</w:t>
      </w:r>
      <w:r>
        <w:t xml:space="preserve">, 9.3       </w:t>
      </w:r>
    </w:p>
    <w:p w:rsidR="00323EB8" w:rsidRDefault="00323EB8" w:rsidP="00A079C5">
      <w:pPr>
        <w:ind w:firstLine="720"/>
      </w:pPr>
      <w:r>
        <w:lastRenderedPageBreak/>
        <w:t>(27:1990), 38</w:t>
      </w:r>
    </w:p>
    <w:p w:rsidR="00323EB8" w:rsidRDefault="00323EB8" w:rsidP="00323EB8">
      <w:r>
        <w:t xml:space="preserve">         </w:t>
      </w:r>
    </w:p>
    <w:p w:rsidR="0039381C" w:rsidRDefault="0039381C" w:rsidP="00323EB8"/>
    <w:p w:rsidR="0039381C" w:rsidRDefault="0039381C" w:rsidP="00323EB8"/>
    <w:p w:rsidR="0039381C" w:rsidRDefault="0039381C" w:rsidP="00323EB8"/>
    <w:p w:rsidR="00323EB8" w:rsidRPr="00A079C5" w:rsidRDefault="00323EB8" w:rsidP="00323EB8">
      <w:pPr>
        <w:rPr>
          <w:b/>
        </w:rPr>
      </w:pPr>
      <w:r w:rsidRPr="00A079C5">
        <w:rPr>
          <w:b/>
        </w:rPr>
        <w:t>Publi</w:t>
      </w:r>
      <w:r w:rsidR="00A079C5">
        <w:rPr>
          <w:b/>
        </w:rPr>
        <w:t>cations – Entries and Chapters:</w:t>
      </w:r>
    </w:p>
    <w:p w:rsidR="00BF3969" w:rsidRPr="00BF3969" w:rsidRDefault="00882E46" w:rsidP="00BF3969">
      <w:pPr>
        <w:rPr>
          <w:i/>
        </w:rPr>
      </w:pPr>
      <w:r w:rsidRPr="00882E46">
        <w:t xml:space="preserve">“The Movement Away from </w:t>
      </w:r>
      <w:r w:rsidR="00BF3969">
        <w:t>God in American Education,” in</w:t>
      </w:r>
      <w:r w:rsidRPr="00882E46">
        <w:t xml:space="preserve"> William </w:t>
      </w:r>
      <w:proofErr w:type="spellStart"/>
      <w:r w:rsidRPr="00882E46">
        <w:t>Jeynes</w:t>
      </w:r>
      <w:proofErr w:type="spellEnd"/>
      <w:r w:rsidR="00BF3969">
        <w:t xml:space="preserve">, ed., </w:t>
      </w:r>
      <w:proofErr w:type="gramStart"/>
      <w:r w:rsidR="00BF3969" w:rsidRPr="00BF3969">
        <w:rPr>
          <w:i/>
        </w:rPr>
        <w:t>The</w:t>
      </w:r>
      <w:proofErr w:type="gramEnd"/>
      <w:r w:rsidR="00BF3969" w:rsidRPr="00BF3969">
        <w:rPr>
          <w:i/>
        </w:rPr>
        <w:t xml:space="preserve"> Wiley Handbook</w:t>
      </w:r>
    </w:p>
    <w:p w:rsidR="00882E46" w:rsidRPr="00BF3969" w:rsidRDefault="00BF3969" w:rsidP="00BF3969">
      <w:pPr>
        <w:ind w:firstLine="720"/>
      </w:pPr>
      <w:proofErr w:type="gramStart"/>
      <w:r w:rsidRPr="00BF3969">
        <w:rPr>
          <w:i/>
        </w:rPr>
        <w:t>of</w:t>
      </w:r>
      <w:proofErr w:type="gramEnd"/>
      <w:r w:rsidRPr="00BF3969">
        <w:rPr>
          <w:i/>
        </w:rPr>
        <w:t xml:space="preserve"> Christianity and Education</w:t>
      </w:r>
      <w:r>
        <w:t>, (Medford, MA: Wiley &amp; Sons, 2018), 5-42.</w:t>
      </w:r>
    </w:p>
    <w:p w:rsidR="00882E46" w:rsidRDefault="00882E46" w:rsidP="00323EB8">
      <w:r>
        <w:t xml:space="preserve">“The Origins of Money,” in Gary Wolfram, ed., </w:t>
      </w:r>
      <w:r w:rsidRPr="00882E46">
        <w:rPr>
          <w:i/>
        </w:rPr>
        <w:t>Money: History and Controversies</w:t>
      </w:r>
      <w:r>
        <w:t xml:space="preserve">, (Hillsdale, MI: </w:t>
      </w:r>
    </w:p>
    <w:p w:rsidR="00882E46" w:rsidRDefault="00882E46" w:rsidP="00882E46">
      <w:pPr>
        <w:ind w:firstLine="720"/>
      </w:pPr>
      <w:r>
        <w:t>Hillsdale Press, 2016), 7-18.</w:t>
      </w:r>
    </w:p>
    <w:p w:rsidR="00323EB8" w:rsidRDefault="00882E46" w:rsidP="00323EB8">
      <w:r>
        <w:t xml:space="preserve"> </w:t>
      </w:r>
      <w:r w:rsidR="00323EB8">
        <w:t xml:space="preserve">“Protestant Education in Early America: A Brief History,” in William </w:t>
      </w:r>
      <w:proofErr w:type="spellStart"/>
      <w:r w:rsidR="00323EB8">
        <w:t>Jeynes</w:t>
      </w:r>
      <w:proofErr w:type="spellEnd"/>
      <w:r w:rsidR="00323EB8">
        <w:t xml:space="preserve"> and </w:t>
      </w:r>
    </w:p>
    <w:p w:rsidR="00323EB8" w:rsidRDefault="00323EB8" w:rsidP="00A079C5">
      <w:pPr>
        <w:ind w:firstLine="720"/>
      </w:pPr>
      <w:r>
        <w:t xml:space="preserve">David Robinson, eds., </w:t>
      </w:r>
      <w:r w:rsidRPr="00A079C5">
        <w:rPr>
          <w:i/>
        </w:rPr>
        <w:t>International Handbook of Protestant Education</w:t>
      </w:r>
      <w:r>
        <w:t xml:space="preserve">, </w:t>
      </w:r>
    </w:p>
    <w:p w:rsidR="00A079C5" w:rsidRDefault="00323EB8" w:rsidP="009C0608">
      <w:pPr>
        <w:ind w:firstLine="720"/>
      </w:pPr>
      <w:r>
        <w:t>(New York, NY: Springer, 2012), 65-76</w:t>
      </w:r>
    </w:p>
    <w:p w:rsidR="00323EB8" w:rsidRPr="00A079C5" w:rsidRDefault="00323EB8" w:rsidP="00323EB8">
      <w:pPr>
        <w:rPr>
          <w:i/>
        </w:rPr>
      </w:pPr>
      <w:r>
        <w:t xml:space="preserve">“Edwin M. Yamauchi,” in John D. </w:t>
      </w:r>
      <w:proofErr w:type="spellStart"/>
      <w:r>
        <w:t>Wineland</w:t>
      </w:r>
      <w:proofErr w:type="spellEnd"/>
      <w:r>
        <w:t xml:space="preserve">, ed., </w:t>
      </w:r>
      <w:proofErr w:type="gramStart"/>
      <w:r w:rsidRPr="00A079C5">
        <w:rPr>
          <w:i/>
        </w:rPr>
        <w:t>The</w:t>
      </w:r>
      <w:proofErr w:type="gramEnd"/>
      <w:r w:rsidRPr="00A079C5">
        <w:rPr>
          <w:i/>
        </w:rPr>
        <w:t xml:space="preserve"> Light of Discovery: Studies in </w:t>
      </w:r>
    </w:p>
    <w:p w:rsidR="00323EB8" w:rsidRDefault="00323EB8" w:rsidP="006365CA">
      <w:pPr>
        <w:ind w:firstLine="720"/>
      </w:pPr>
      <w:r w:rsidRPr="00A079C5">
        <w:rPr>
          <w:i/>
        </w:rPr>
        <w:t>Honor of Edwin M. Yamauchi</w:t>
      </w:r>
      <w:r>
        <w:t xml:space="preserve">, (Eugene, OR: </w:t>
      </w:r>
      <w:proofErr w:type="spellStart"/>
      <w:r>
        <w:t>Wipf</w:t>
      </w:r>
      <w:proofErr w:type="spellEnd"/>
      <w:r>
        <w:t xml:space="preserve"> and Stock Publishers, 2006), 1-23</w:t>
      </w:r>
    </w:p>
    <w:p w:rsidR="00323EB8" w:rsidRDefault="00323EB8" w:rsidP="00323EB8">
      <w:r>
        <w:t>“The Year of the Four Emperors,” “Cato the Younger,” “</w:t>
      </w:r>
      <w:proofErr w:type="spellStart"/>
      <w:r>
        <w:t>Aulus</w:t>
      </w:r>
      <w:proofErr w:type="spellEnd"/>
      <w:r>
        <w:t xml:space="preserve"> Cornelius </w:t>
      </w:r>
      <w:proofErr w:type="spellStart"/>
      <w:r>
        <w:t>Celsus</w:t>
      </w:r>
      <w:proofErr w:type="spellEnd"/>
      <w:r>
        <w:t xml:space="preserve">,” </w:t>
      </w:r>
    </w:p>
    <w:p w:rsidR="00323EB8" w:rsidRDefault="00323EB8" w:rsidP="00A079C5">
      <w:pPr>
        <w:ind w:firstLine="720"/>
      </w:pPr>
      <w:r>
        <w:t>“Saint Justin Martyr,” “</w:t>
      </w:r>
      <w:proofErr w:type="spellStart"/>
      <w:r>
        <w:t>Antoninus</w:t>
      </w:r>
      <w:proofErr w:type="spellEnd"/>
      <w:r>
        <w:t xml:space="preserve"> Pius,” “</w:t>
      </w:r>
      <w:proofErr w:type="spellStart"/>
      <w:r>
        <w:t>Minucius</w:t>
      </w:r>
      <w:proofErr w:type="spellEnd"/>
      <w:r>
        <w:t xml:space="preserve"> Felix,” and </w:t>
      </w:r>
    </w:p>
    <w:p w:rsidR="00323EB8" w:rsidRPr="00A079C5" w:rsidRDefault="00323EB8" w:rsidP="00A079C5">
      <w:pPr>
        <w:ind w:firstLine="720"/>
        <w:rPr>
          <w:i/>
        </w:rPr>
      </w:pPr>
      <w:r>
        <w:t xml:space="preserve">“Cyril of Alexandria,” for C. Moose, ed., </w:t>
      </w:r>
      <w:r w:rsidRPr="00A079C5">
        <w:rPr>
          <w:i/>
        </w:rPr>
        <w:t xml:space="preserve">Encyclopedia of the Ancient </w:t>
      </w:r>
    </w:p>
    <w:p w:rsidR="00323EB8" w:rsidRDefault="00323EB8" w:rsidP="006365CA">
      <w:pPr>
        <w:ind w:firstLine="720"/>
      </w:pPr>
      <w:r w:rsidRPr="00A079C5">
        <w:rPr>
          <w:i/>
        </w:rPr>
        <w:t>World</w:t>
      </w:r>
      <w:r>
        <w:t>, (Pasadena, CA: Salem Press, 2002)</w:t>
      </w:r>
    </w:p>
    <w:p w:rsidR="00323EB8" w:rsidRPr="00A079C5" w:rsidRDefault="00323EB8" w:rsidP="00323EB8">
      <w:pPr>
        <w:rPr>
          <w:i/>
        </w:rPr>
      </w:pPr>
      <w:r>
        <w:t xml:space="preserve">“Edwin M. Yamauchi,” in W. Elwell and J.D. Weaver, eds., </w:t>
      </w:r>
      <w:r w:rsidRPr="00A079C5">
        <w:rPr>
          <w:i/>
        </w:rPr>
        <w:t xml:space="preserve">Bible Interpreters of the </w:t>
      </w:r>
    </w:p>
    <w:p w:rsidR="00323EB8" w:rsidRDefault="00323EB8" w:rsidP="00323EB8">
      <w:r w:rsidRPr="00A079C5">
        <w:rPr>
          <w:i/>
        </w:rPr>
        <w:tab/>
        <w:t>Twentieth Century</w:t>
      </w:r>
      <w:r>
        <w:t>, (Grand Rapids, MI: B</w:t>
      </w:r>
      <w:r w:rsidR="006365CA">
        <w:t>aker Book House, 1999), 398-410</w:t>
      </w:r>
    </w:p>
    <w:p w:rsidR="00323EB8" w:rsidRDefault="00323EB8" w:rsidP="00323EB8">
      <w:r>
        <w:t xml:space="preserve">“Charles Homer Haskins,” “Martin Bernal,” “Polybius,” “Roman Empire,” and “Ronald </w:t>
      </w:r>
    </w:p>
    <w:p w:rsidR="00A079C5" w:rsidRDefault="00323EB8" w:rsidP="00A079C5">
      <w:pPr>
        <w:ind w:firstLine="720"/>
      </w:pPr>
      <w:proofErr w:type="spellStart"/>
      <w:r>
        <w:t>Syme</w:t>
      </w:r>
      <w:proofErr w:type="spellEnd"/>
      <w:r>
        <w:t xml:space="preserve">,” for K. Boyd, ed., </w:t>
      </w:r>
      <w:r w:rsidRPr="00A079C5">
        <w:rPr>
          <w:i/>
        </w:rPr>
        <w:t>Encyclopedia of Historians and Historical Writings</w:t>
      </w:r>
      <w:r>
        <w:t xml:space="preserve">, </w:t>
      </w:r>
    </w:p>
    <w:p w:rsidR="00323EB8" w:rsidRDefault="00323EB8" w:rsidP="00A079C5">
      <w:pPr>
        <w:ind w:firstLine="720"/>
      </w:pPr>
      <w:r>
        <w:t>(London: Fitzroy Dearborn, 1999)</w:t>
      </w:r>
    </w:p>
    <w:p w:rsidR="00323EB8" w:rsidRDefault="00323EB8" w:rsidP="00323EB8"/>
    <w:p w:rsidR="00B667A3" w:rsidRPr="00BF3969" w:rsidRDefault="00323EB8" w:rsidP="00323EB8">
      <w:pPr>
        <w:rPr>
          <w:b/>
        </w:rPr>
      </w:pPr>
      <w:r w:rsidRPr="00A079C5">
        <w:rPr>
          <w:b/>
        </w:rPr>
        <w:t>Pub</w:t>
      </w:r>
      <w:r w:rsidR="00A079C5" w:rsidRPr="00A079C5">
        <w:rPr>
          <w:b/>
        </w:rPr>
        <w:t>lic Lectures and Presentations:</w:t>
      </w:r>
    </w:p>
    <w:p w:rsidR="00A6663F" w:rsidRDefault="00A6663F" w:rsidP="002043C1">
      <w:r>
        <w:t xml:space="preserve">“Alexander the Great,” </w:t>
      </w:r>
      <w:proofErr w:type="gramStart"/>
      <w:r>
        <w:t>Commentator :</w:t>
      </w:r>
      <w:proofErr w:type="gramEnd"/>
      <w:r>
        <w:t xml:space="preserve"> Doctoral Humanities Seminar Paper Presentations, Van </w:t>
      </w:r>
      <w:proofErr w:type="spellStart"/>
      <w:r>
        <w:t>Andel</w:t>
      </w:r>
      <w:proofErr w:type="spellEnd"/>
      <w:r>
        <w:t xml:space="preserve"> </w:t>
      </w:r>
    </w:p>
    <w:p w:rsidR="00A6663F" w:rsidRDefault="00A6663F" w:rsidP="00A6663F">
      <w:pPr>
        <w:ind w:firstLine="720"/>
      </w:pPr>
      <w:r>
        <w:t>School of Statesmanship (September 23, 2019)</w:t>
      </w:r>
    </w:p>
    <w:p w:rsidR="002043C1" w:rsidRDefault="002043C1" w:rsidP="002043C1">
      <w:r>
        <w:t xml:space="preserve">“Washington’s Hero,” Institutional Advancement Luncheons in </w:t>
      </w:r>
      <w:r w:rsidRPr="002043C1">
        <w:t>Sugar Land</w:t>
      </w:r>
      <w:r>
        <w:t xml:space="preserve">, TX (November 12, 2019) and </w:t>
      </w:r>
    </w:p>
    <w:p w:rsidR="00871E33" w:rsidRDefault="002043C1" w:rsidP="002043C1">
      <w:pPr>
        <w:ind w:left="720"/>
      </w:pPr>
      <w:r>
        <w:lastRenderedPageBreak/>
        <w:t xml:space="preserve">Temple, TX (November 15, 2019).  And, Ladies for Liberty events (August 19, 2019 and </w:t>
      </w:r>
    </w:p>
    <w:p w:rsidR="002043C1" w:rsidRDefault="002043C1" w:rsidP="002043C1">
      <w:pPr>
        <w:ind w:left="720"/>
      </w:pPr>
      <w:r>
        <w:t>September 5, 2019)</w:t>
      </w:r>
    </w:p>
    <w:p w:rsidR="00C96EF3" w:rsidRDefault="00C96EF3" w:rsidP="00897662">
      <w:r>
        <w:t>“Islands of Sanity,” plenary address for the Barney Charter School Initiative summer training (June 25</w:t>
      </w:r>
      <w:r w:rsidRPr="00C96EF3">
        <w:rPr>
          <w:vertAlign w:val="superscript"/>
        </w:rPr>
        <w:t>th</w:t>
      </w:r>
      <w:r>
        <w:t xml:space="preserve">, </w:t>
      </w:r>
    </w:p>
    <w:p w:rsidR="00897662" w:rsidRDefault="00C96EF3" w:rsidP="00897662">
      <w:r>
        <w:tab/>
        <w:t>2019)</w:t>
      </w:r>
    </w:p>
    <w:p w:rsidR="00897662" w:rsidRDefault="00897662" w:rsidP="00897662">
      <w:r>
        <w:t>“Bearing Good Fruit,” speaker for the “</w:t>
      </w:r>
      <w:r w:rsidRPr="00897662">
        <w:t>Mighty Oaks</w:t>
      </w:r>
      <w:r>
        <w:t xml:space="preserve"> Gala” of The Classical Academy of Sarasota in </w:t>
      </w:r>
    </w:p>
    <w:p w:rsidR="00897662" w:rsidRDefault="00897662" w:rsidP="00897662">
      <w:r>
        <w:tab/>
      </w:r>
      <w:proofErr w:type="gramStart"/>
      <w:r>
        <w:t>celebration</w:t>
      </w:r>
      <w:proofErr w:type="gramEnd"/>
      <w:r>
        <w:t xml:space="preserve"> of their 5</w:t>
      </w:r>
      <w:r w:rsidRPr="00897662">
        <w:rPr>
          <w:vertAlign w:val="superscript"/>
        </w:rPr>
        <w:t>th</w:t>
      </w:r>
      <w:r>
        <w:t xml:space="preserve"> year, (April 27, 2019)</w:t>
      </w:r>
    </w:p>
    <w:p w:rsidR="00B16774" w:rsidRDefault="00B16774" w:rsidP="00B16774">
      <w:r>
        <w:t xml:space="preserve">“Did the Teacher Kill His Student: Thoughts on Alexander’s Faithfulness to Aristotle and to Greek Ideals </w:t>
      </w:r>
    </w:p>
    <w:p w:rsidR="00B16774" w:rsidRDefault="00B16774" w:rsidP="00B16774">
      <w:r>
        <w:t xml:space="preserve"> </w:t>
      </w:r>
      <w:r>
        <w:tab/>
      </w:r>
      <w:proofErr w:type="gramStart"/>
      <w:r>
        <w:t>in</w:t>
      </w:r>
      <w:proofErr w:type="gramEnd"/>
      <w:r>
        <w:t xml:space="preserve"> the invasion of Persia,”</w:t>
      </w:r>
      <w:r w:rsidRPr="00B16774">
        <w:t xml:space="preserve"> </w:t>
      </w:r>
      <w:r>
        <w:t xml:space="preserve">Doctoral Humanities Seminar, Van </w:t>
      </w:r>
      <w:proofErr w:type="spellStart"/>
      <w:r>
        <w:t>Andel</w:t>
      </w:r>
      <w:proofErr w:type="spellEnd"/>
      <w:r>
        <w:t xml:space="preserve"> School of Statesmanship,        </w:t>
      </w:r>
    </w:p>
    <w:p w:rsidR="00B16774" w:rsidRDefault="00B16774" w:rsidP="00B16774">
      <w:r>
        <w:tab/>
        <w:t>(October 25, 2018)</w:t>
      </w:r>
    </w:p>
    <w:p w:rsidR="00897662" w:rsidRDefault="00897662" w:rsidP="00B16774">
      <w:r>
        <w:t xml:space="preserve">“How the Roman Empire Fell, Twice,” Institutional Advancement Luncheons in Naperville, IL (September </w:t>
      </w:r>
    </w:p>
    <w:p w:rsidR="00897662" w:rsidRDefault="00897662" w:rsidP="00B16774">
      <w:r>
        <w:tab/>
        <w:t>27</w:t>
      </w:r>
      <w:r w:rsidRPr="00897662">
        <w:rPr>
          <w:vertAlign w:val="superscript"/>
        </w:rPr>
        <w:t>th</w:t>
      </w:r>
      <w:r>
        <w:t>, 201</w:t>
      </w:r>
      <w:r w:rsidR="00462C36">
        <w:t>8</w:t>
      </w:r>
      <w:r>
        <w:t xml:space="preserve">) and Grand </w:t>
      </w:r>
      <w:r w:rsidR="003A3D8E">
        <w:t xml:space="preserve">Rapids, MI </w:t>
      </w:r>
      <w:r>
        <w:t>(September 25</w:t>
      </w:r>
      <w:r w:rsidRPr="00897662">
        <w:rPr>
          <w:vertAlign w:val="superscript"/>
        </w:rPr>
        <w:t>th</w:t>
      </w:r>
      <w:r w:rsidR="00462C36">
        <w:t>, 2018</w:t>
      </w:r>
      <w:r>
        <w:t>)</w:t>
      </w:r>
    </w:p>
    <w:p w:rsidR="00E75B4C" w:rsidRDefault="00E75B4C" w:rsidP="00B16774">
      <w:r>
        <w:t xml:space="preserve">“How the Roman Empire Fell, </w:t>
      </w:r>
      <w:r w:rsidR="00913254">
        <w:t>Twice,” Barney Charter School s</w:t>
      </w:r>
      <w:r>
        <w:t>eminar (June 14, 2018)</w:t>
      </w:r>
    </w:p>
    <w:p w:rsidR="00897662" w:rsidRDefault="00897662" w:rsidP="002012A1">
      <w:r>
        <w:t>“Interim,” commencement address for Hillsdale Academy, (June 3</w:t>
      </w:r>
      <w:r w:rsidRPr="00897662">
        <w:rPr>
          <w:vertAlign w:val="superscript"/>
        </w:rPr>
        <w:t>rd</w:t>
      </w:r>
      <w:r w:rsidR="00462C36">
        <w:t>, 2018</w:t>
      </w:r>
      <w:r>
        <w:t>)</w:t>
      </w:r>
    </w:p>
    <w:p w:rsidR="00897662" w:rsidRDefault="00897662" w:rsidP="002012A1">
      <w:r>
        <w:t>“Interim,” commencement address for The School of the Ozarks, (May 10</w:t>
      </w:r>
      <w:r w:rsidRPr="00897662">
        <w:rPr>
          <w:vertAlign w:val="superscript"/>
        </w:rPr>
        <w:t>th</w:t>
      </w:r>
      <w:r>
        <w:t>, 2018)</w:t>
      </w:r>
    </w:p>
    <w:p w:rsidR="002012A1" w:rsidRDefault="002012A1" w:rsidP="002012A1">
      <w:r>
        <w:t>“Greece,” “Rome,” “Medieval Europe,” Hillsdale On-Line Western Heritage Course (</w:t>
      </w:r>
      <w:proofErr w:type="gramStart"/>
      <w:r>
        <w:t>Autumn</w:t>
      </w:r>
      <w:proofErr w:type="gramEnd"/>
      <w:r>
        <w:t>, 2017)</w:t>
      </w:r>
    </w:p>
    <w:p w:rsidR="00913254" w:rsidRDefault="004230E7" w:rsidP="00913254">
      <w:r>
        <w:t>“</w:t>
      </w:r>
      <w:r w:rsidR="00A840F4" w:rsidRPr="00A840F4">
        <w:t xml:space="preserve">The History of Money: An Overview” </w:t>
      </w:r>
      <w:r>
        <w:t xml:space="preserve">CCA: </w:t>
      </w:r>
      <w:r w:rsidR="00A840F4" w:rsidRPr="00A840F4">
        <w:t>Money: History and Controversies</w:t>
      </w:r>
      <w:r>
        <w:t>,</w:t>
      </w:r>
      <w:r w:rsidR="00A840F4" w:rsidRPr="00A840F4">
        <w:t xml:space="preserve"> Ludwig von Mises Lecture</w:t>
      </w:r>
    </w:p>
    <w:p w:rsidR="004230E7" w:rsidRDefault="004230E7" w:rsidP="00913254">
      <w:r>
        <w:t xml:space="preserve">   </w:t>
      </w:r>
      <w:r>
        <w:tab/>
      </w:r>
      <w:r w:rsidR="00A840F4" w:rsidRPr="00A840F4">
        <w:t>Series</w:t>
      </w:r>
      <w:r>
        <w:t>, (November 8, 2015)</w:t>
      </w:r>
    </w:p>
    <w:p w:rsidR="00913254" w:rsidRDefault="004230E7" w:rsidP="00323EB8">
      <w:r>
        <w:t xml:space="preserve"> “Joseph Addison’s “Cato” and the American Republic,”</w:t>
      </w:r>
      <w:r w:rsidR="00B16774" w:rsidRPr="00B16774">
        <w:t xml:space="preserve"> Doctoral Humanities Seminar, Van </w:t>
      </w:r>
      <w:proofErr w:type="spellStart"/>
      <w:r w:rsidR="00B16774" w:rsidRPr="00B16774">
        <w:t>Andel</w:t>
      </w:r>
      <w:proofErr w:type="spellEnd"/>
      <w:r w:rsidR="00B16774" w:rsidRPr="00B16774">
        <w:t xml:space="preserve"> School </w:t>
      </w:r>
    </w:p>
    <w:p w:rsidR="004230E7" w:rsidRDefault="00913254" w:rsidP="00323EB8">
      <w:r>
        <w:tab/>
      </w:r>
      <w:proofErr w:type="gramStart"/>
      <w:r w:rsidR="00B16774" w:rsidRPr="00B16774">
        <w:t>of</w:t>
      </w:r>
      <w:proofErr w:type="gramEnd"/>
      <w:r w:rsidR="00B16774" w:rsidRPr="00B16774">
        <w:t xml:space="preserve"> Statesmanship</w:t>
      </w:r>
      <w:r w:rsidR="00B16774">
        <w:t>,</w:t>
      </w:r>
      <w:r w:rsidR="004230E7">
        <w:t xml:space="preserve"> (October 8, 2015)</w:t>
      </w:r>
    </w:p>
    <w:p w:rsidR="00913254" w:rsidRDefault="004230E7" w:rsidP="00323EB8">
      <w:r>
        <w:t xml:space="preserve"> </w:t>
      </w:r>
      <w:r w:rsidR="004D38B8">
        <w:t>“</w:t>
      </w:r>
      <w:r w:rsidR="002C2949">
        <w:t>Beauty and</w:t>
      </w:r>
      <w:r w:rsidR="004D38B8">
        <w:t xml:space="preserve"> the Liberal Arts,” </w:t>
      </w:r>
      <w:r w:rsidR="00913254">
        <w:t xml:space="preserve">lectures for the </w:t>
      </w:r>
      <w:r w:rsidR="004D38B8">
        <w:t>Consortium for Classical Lutheran Education, (July,</w:t>
      </w:r>
      <w:r w:rsidR="002C2949">
        <w:t xml:space="preserve"> 14-16</w:t>
      </w:r>
      <w:r>
        <w:t xml:space="preserve"> </w:t>
      </w:r>
    </w:p>
    <w:p w:rsidR="004D38B8" w:rsidRDefault="00913254" w:rsidP="00323EB8">
      <w:r>
        <w:tab/>
      </w:r>
      <w:r w:rsidR="004230E7">
        <w:t>2015</w:t>
      </w:r>
      <w:r w:rsidR="004D38B8">
        <w:t>)</w:t>
      </w:r>
    </w:p>
    <w:p w:rsidR="004230E7" w:rsidRDefault="004230E7" w:rsidP="004230E7">
      <w:r w:rsidRPr="004230E7">
        <w:t>“Stories and the Teaching of History,” Hillsdale College On-Line Course:</w:t>
      </w:r>
      <w:r>
        <w:t xml:space="preserve"> A Proper Understanding of K-12    </w:t>
      </w:r>
      <w:r>
        <w:tab/>
      </w:r>
      <w:r w:rsidRPr="004230E7">
        <w:t>Education: Theory and Practice (</w:t>
      </w:r>
      <w:proofErr w:type="gramStart"/>
      <w:r w:rsidRPr="004230E7">
        <w:t>Spring</w:t>
      </w:r>
      <w:proofErr w:type="gramEnd"/>
      <w:r w:rsidRPr="004230E7">
        <w:t>, 2015)</w:t>
      </w:r>
    </w:p>
    <w:p w:rsidR="00E75B4C" w:rsidRDefault="00E75B4C" w:rsidP="00323EB8">
      <w:r>
        <w:t>“Charlemagne and the Carolingian Renaissance,” Barney Charter School Seminar (June 11, 2015)</w:t>
      </w:r>
    </w:p>
    <w:p w:rsidR="00174064" w:rsidRDefault="00174064" w:rsidP="00323EB8">
      <w:r>
        <w:t>“Teaching the Roman C</w:t>
      </w:r>
      <w:r w:rsidR="00E75B4C">
        <w:t xml:space="preserve">onstitution,” Barney </w:t>
      </w:r>
      <w:r>
        <w:t>Charter School Seminar, (June 12, 2014)</w:t>
      </w:r>
    </w:p>
    <w:p w:rsidR="00323EB8" w:rsidRDefault="00323EB8" w:rsidP="00323EB8">
      <w:r>
        <w:t>“Early Christianity: In the World, But Not of It,” Hillsdale College On-Line Western</w:t>
      </w:r>
      <w:r>
        <w:tab/>
      </w:r>
      <w:r>
        <w:tab/>
      </w:r>
      <w:r>
        <w:tab/>
      </w:r>
      <w:r w:rsidR="00A079C5">
        <w:t>Heritage Course, (</w:t>
      </w:r>
      <w:proofErr w:type="gramStart"/>
      <w:r w:rsidR="00A079C5">
        <w:t>Autumn</w:t>
      </w:r>
      <w:proofErr w:type="gramEnd"/>
      <w:r w:rsidR="00A079C5">
        <w:t>, 2012)</w:t>
      </w:r>
    </w:p>
    <w:p w:rsidR="00323EB8" w:rsidRDefault="00323EB8" w:rsidP="00323EB8">
      <w:r>
        <w:t>“School Culture and the Student’s Formation in the Classical School,” Hillsdale College</w:t>
      </w:r>
    </w:p>
    <w:p w:rsidR="00323EB8" w:rsidRDefault="00323EB8" w:rsidP="00A079C5">
      <w:pPr>
        <w:ind w:firstLine="720"/>
      </w:pPr>
      <w:r>
        <w:t>Charter School Seminar, (June 26, 2012)</w:t>
      </w:r>
    </w:p>
    <w:p w:rsidR="00323EB8" w:rsidRDefault="00323EB8" w:rsidP="00323EB8">
      <w:r>
        <w:lastRenderedPageBreak/>
        <w:t>“Dhimmitude,” Summit Ministries Oxford, (March 9, 2012)</w:t>
      </w:r>
    </w:p>
    <w:p w:rsidR="00323EB8" w:rsidRDefault="00323EB8" w:rsidP="00323EB8">
      <w:r>
        <w:t xml:space="preserve">“Et Cetera: Thoughts on the Fine Arts, Electives, and Extra-Curricular Activities in </w:t>
      </w:r>
    </w:p>
    <w:p w:rsidR="00323EB8" w:rsidRDefault="00323EB8" w:rsidP="00A079C5">
      <w:pPr>
        <w:ind w:firstLine="720"/>
      </w:pPr>
      <w:proofErr w:type="gramStart"/>
      <w:r>
        <w:t>the</w:t>
      </w:r>
      <w:proofErr w:type="gramEnd"/>
      <w:r>
        <w:t xml:space="preserve"> Classical School,” Hillsdale College Charter School Seminar, </w:t>
      </w:r>
    </w:p>
    <w:p w:rsidR="00323EB8" w:rsidRDefault="00323EB8" w:rsidP="00A079C5">
      <w:pPr>
        <w:ind w:firstLine="720"/>
      </w:pPr>
      <w:r>
        <w:t>(June 29, 2011)</w:t>
      </w:r>
    </w:p>
    <w:p w:rsidR="00323EB8" w:rsidRDefault="00323EB8" w:rsidP="00323EB8">
      <w:r>
        <w:t xml:space="preserve">“Islam and the West,” annual summer lectures for the Hillsdale College Hostel </w:t>
      </w:r>
    </w:p>
    <w:p w:rsidR="00A079C5" w:rsidRDefault="00323EB8" w:rsidP="00323EB8">
      <w:r>
        <w:tab/>
      </w:r>
      <w:r>
        <w:tab/>
      </w:r>
      <w:r w:rsidR="00A079C5">
        <w:t>Program, (2008-present)</w:t>
      </w:r>
    </w:p>
    <w:p w:rsidR="00323EB8" w:rsidRDefault="00323EB8" w:rsidP="00323EB8">
      <w:r>
        <w:t xml:space="preserve">“The Ancient Roots of Western Civilization,” annual summer lectures for the Hillsdale </w:t>
      </w:r>
    </w:p>
    <w:p w:rsidR="006365CA" w:rsidRDefault="00323EB8" w:rsidP="00323EB8">
      <w:r>
        <w:tab/>
      </w:r>
      <w:r>
        <w:tab/>
        <w:t>College</w:t>
      </w:r>
      <w:r w:rsidR="004230E7">
        <w:t xml:space="preserve"> Hostel Program, (2003-present)</w:t>
      </w:r>
    </w:p>
    <w:p w:rsidR="00323EB8" w:rsidRDefault="00323EB8" w:rsidP="00323EB8">
      <w:r>
        <w:t xml:space="preserve">“The Ancient Roots of Liberty,” annual summer lectures for the Hillsdale College </w:t>
      </w:r>
    </w:p>
    <w:p w:rsidR="00323EB8" w:rsidRDefault="00323EB8" w:rsidP="00323EB8">
      <w:r>
        <w:tab/>
      </w:r>
      <w:r>
        <w:tab/>
      </w:r>
      <w:r w:rsidR="00A079C5">
        <w:t>Hostel Program, (2002-2005)</w:t>
      </w:r>
    </w:p>
    <w:p w:rsidR="00323EB8" w:rsidRDefault="00323EB8" w:rsidP="00323EB8">
      <w:r>
        <w:t xml:space="preserve">“The Two </w:t>
      </w:r>
      <w:proofErr w:type="spellStart"/>
      <w:r>
        <w:t>Catos</w:t>
      </w:r>
      <w:proofErr w:type="spellEnd"/>
      <w:r>
        <w:t xml:space="preserve"> and the Demise of the Roman Republic,” lecture for the Center of </w:t>
      </w:r>
    </w:p>
    <w:p w:rsidR="00323EB8" w:rsidRDefault="00323EB8" w:rsidP="00323EB8">
      <w:r>
        <w:tab/>
      </w:r>
      <w:r>
        <w:tab/>
        <w:t>Constructive Alternatives at Hillsdale College, (March 3, 2001)</w:t>
      </w:r>
    </w:p>
    <w:p w:rsidR="00323EB8" w:rsidRDefault="00323EB8" w:rsidP="00323EB8"/>
    <w:p w:rsidR="00323EB8" w:rsidRPr="00A079C5" w:rsidRDefault="00A079C5" w:rsidP="00323EB8">
      <w:pPr>
        <w:rPr>
          <w:b/>
        </w:rPr>
      </w:pPr>
      <w:r>
        <w:rPr>
          <w:b/>
        </w:rPr>
        <w:t>Radio Presentations:</w:t>
      </w:r>
    </w:p>
    <w:p w:rsidR="000A6E81" w:rsidRDefault="00E75AA7" w:rsidP="00323EB8">
      <w:r>
        <w:t>Occasional Guest: The Radio Free Hillsdale Hour with Scot Bertram</w:t>
      </w:r>
    </w:p>
    <w:p w:rsidR="00323EB8" w:rsidRDefault="00323EB8" w:rsidP="00323EB8">
      <w:r>
        <w:t>Occasional Guest: Hugh Hewitt Show/Hillsdale Dialogues</w:t>
      </w:r>
      <w:r w:rsidR="00442BB7">
        <w:t xml:space="preserve"> with Dr. Larry Arnn</w:t>
      </w:r>
    </w:p>
    <w:p w:rsidR="00323EB8" w:rsidRDefault="00323EB8" w:rsidP="00323EB8"/>
    <w:p w:rsidR="00323EB8" w:rsidRPr="00A079C5" w:rsidRDefault="00323EB8" w:rsidP="00323EB8">
      <w:pPr>
        <w:rPr>
          <w:b/>
        </w:rPr>
      </w:pPr>
      <w:r w:rsidRPr="00A079C5">
        <w:rPr>
          <w:b/>
        </w:rPr>
        <w:t>Academic Courses:</w:t>
      </w:r>
    </w:p>
    <w:p w:rsidR="00323EB8" w:rsidRDefault="00323EB8" w:rsidP="00323EB8">
      <w:r>
        <w:t>Hillsdale Academy:</w:t>
      </w:r>
    </w:p>
    <w:p w:rsidR="00323EB8" w:rsidRDefault="00323EB8" w:rsidP="00323EB8">
      <w:r>
        <w:tab/>
      </w:r>
      <w:r>
        <w:tab/>
        <w:t>2002-pres</w:t>
      </w:r>
      <w:r w:rsidR="004D424A">
        <w:t xml:space="preserve">ent, 9th Grade Ancient History </w:t>
      </w:r>
      <w:r>
        <w:t>(The Ancient Near East t</w:t>
      </w:r>
      <w:r w:rsidR="00442BB7">
        <w:t>o Constantine)</w:t>
      </w:r>
    </w:p>
    <w:p w:rsidR="00323EB8" w:rsidRDefault="00442BB7" w:rsidP="00323EB8">
      <w:r>
        <w:t>Hillsdale College:</w:t>
      </w:r>
    </w:p>
    <w:p w:rsidR="00323EB8" w:rsidRDefault="00323EB8" w:rsidP="00323EB8">
      <w:r>
        <w:tab/>
      </w:r>
      <w:r w:rsidR="00442BB7">
        <w:tab/>
      </w:r>
      <w:r>
        <w:t>2014-present (occasional), Late Antiquity, Byzantium, and Islam (HST 393)</w:t>
      </w:r>
    </w:p>
    <w:p w:rsidR="00323EB8" w:rsidRDefault="00323EB8" w:rsidP="00442BB7">
      <w:pPr>
        <w:ind w:left="720" w:firstLine="720"/>
      </w:pPr>
      <w:r>
        <w:t>1996-present (occasional), Ancient Worlds (HST 310)</w:t>
      </w:r>
    </w:p>
    <w:p w:rsidR="00323EB8" w:rsidRDefault="00323EB8" w:rsidP="00442BB7">
      <w:pPr>
        <w:ind w:left="720" w:firstLine="720"/>
      </w:pPr>
      <w:r>
        <w:t>1996-2002, 2012-present (occasional), Ancient Near East (HST 400)</w:t>
      </w:r>
    </w:p>
    <w:p w:rsidR="00323EB8" w:rsidRDefault="00323EB8" w:rsidP="00442BB7">
      <w:pPr>
        <w:ind w:left="720" w:firstLine="720"/>
      </w:pPr>
      <w:r>
        <w:t>1996-present (autumn/summer semesters), Western Heritage (HST 104)</w:t>
      </w:r>
    </w:p>
    <w:p w:rsidR="00323EB8" w:rsidRDefault="00323EB8" w:rsidP="00442BB7">
      <w:pPr>
        <w:ind w:left="720" w:firstLine="720"/>
      </w:pPr>
      <w:r>
        <w:t>1996-2002</w:t>
      </w:r>
      <w:r w:rsidR="0088235F">
        <w:t>, 2013-present</w:t>
      </w:r>
      <w:r>
        <w:t xml:space="preserve"> (occasional), Ancient Christianity (HST 450)</w:t>
      </w:r>
    </w:p>
    <w:p w:rsidR="00323EB8" w:rsidRDefault="00323EB8" w:rsidP="00442BB7">
      <w:pPr>
        <w:ind w:left="720" w:firstLine="720"/>
      </w:pPr>
      <w:r>
        <w:t>1996-2002, 2013-present (occasional), Ancient Rome (HST 402)</w:t>
      </w:r>
    </w:p>
    <w:p w:rsidR="00323EB8" w:rsidRDefault="00323EB8" w:rsidP="00442BB7">
      <w:pPr>
        <w:ind w:left="720" w:firstLine="720"/>
      </w:pPr>
      <w:r>
        <w:t>1996-2002, 2013-present (occasional), Ancient Greece (HST 401)</w:t>
      </w:r>
    </w:p>
    <w:p w:rsidR="004A7A0B" w:rsidRDefault="00323EB8" w:rsidP="006E145E">
      <w:pPr>
        <w:ind w:left="720" w:firstLine="720"/>
      </w:pPr>
      <w:r>
        <w:t>1997-2012</w:t>
      </w:r>
      <w:r w:rsidR="0088235F">
        <w:t>, 2019-present</w:t>
      </w:r>
      <w:r>
        <w:t xml:space="preserve"> (spring semester), American Heritage (HST 105)</w:t>
      </w:r>
      <w:bookmarkStart w:id="0" w:name="_GoBack"/>
      <w:bookmarkEnd w:id="0"/>
    </w:p>
    <w:sectPr w:rsidR="004A7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B8"/>
    <w:rsid w:val="00095E3F"/>
    <w:rsid w:val="000A6E81"/>
    <w:rsid w:val="00174064"/>
    <w:rsid w:val="001B3590"/>
    <w:rsid w:val="002012A1"/>
    <w:rsid w:val="002043C1"/>
    <w:rsid w:val="00224864"/>
    <w:rsid w:val="002C2949"/>
    <w:rsid w:val="00323EB8"/>
    <w:rsid w:val="00372FF1"/>
    <w:rsid w:val="003775E0"/>
    <w:rsid w:val="0039381C"/>
    <w:rsid w:val="003A3D8E"/>
    <w:rsid w:val="004230E7"/>
    <w:rsid w:val="00432548"/>
    <w:rsid w:val="00440453"/>
    <w:rsid w:val="00442BB7"/>
    <w:rsid w:val="00462C36"/>
    <w:rsid w:val="004913CB"/>
    <w:rsid w:val="004A7A0B"/>
    <w:rsid w:val="004D38B8"/>
    <w:rsid w:val="004D424A"/>
    <w:rsid w:val="006365CA"/>
    <w:rsid w:val="00677A20"/>
    <w:rsid w:val="006D5DC3"/>
    <w:rsid w:val="006E145E"/>
    <w:rsid w:val="00735332"/>
    <w:rsid w:val="007665F1"/>
    <w:rsid w:val="00824F63"/>
    <w:rsid w:val="00871E33"/>
    <w:rsid w:val="0088235F"/>
    <w:rsid w:val="00882E46"/>
    <w:rsid w:val="00897662"/>
    <w:rsid w:val="008E3BE9"/>
    <w:rsid w:val="00913254"/>
    <w:rsid w:val="009C0608"/>
    <w:rsid w:val="00A079C5"/>
    <w:rsid w:val="00A32E81"/>
    <w:rsid w:val="00A665A2"/>
    <w:rsid w:val="00A6663F"/>
    <w:rsid w:val="00A840F4"/>
    <w:rsid w:val="00B16774"/>
    <w:rsid w:val="00B667A3"/>
    <w:rsid w:val="00B85711"/>
    <w:rsid w:val="00BE3804"/>
    <w:rsid w:val="00BF3969"/>
    <w:rsid w:val="00C24DF1"/>
    <w:rsid w:val="00C7164D"/>
    <w:rsid w:val="00C96EF3"/>
    <w:rsid w:val="00D17A9A"/>
    <w:rsid w:val="00D514B0"/>
    <w:rsid w:val="00E75AA7"/>
    <w:rsid w:val="00E75B4C"/>
    <w:rsid w:val="00F516DC"/>
    <w:rsid w:val="00F5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0221"/>
  <w15:chartTrackingRefBased/>
  <w15:docId w15:val="{95CCC48A-7FEE-4341-8950-55325039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Hillsdale College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Calvert</dc:creator>
  <cp:keywords/>
  <dc:description/>
  <cp:lastModifiedBy>Kenneth Calvert</cp:lastModifiedBy>
  <cp:revision>54</cp:revision>
  <cp:lastPrinted>2014-04-23T14:28:00Z</cp:lastPrinted>
  <dcterms:created xsi:type="dcterms:W3CDTF">2014-04-23T12:57:00Z</dcterms:created>
  <dcterms:modified xsi:type="dcterms:W3CDTF">2020-01-10T19:05:00Z</dcterms:modified>
</cp:coreProperties>
</file>